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3" w:rsidRDefault="002F3053" w:rsidP="002F3053">
      <w:pPr>
        <w:spacing w:after="0"/>
      </w:pPr>
    </w:p>
    <w:p w:rsidR="002F3053" w:rsidRDefault="00B358CD" w:rsidP="002F3053">
      <w:r>
        <w:t>Temeljem članka 72</w:t>
      </w:r>
      <w:r w:rsidR="00E313EB">
        <w:t xml:space="preserve">. Statuta Osnovne škole </w:t>
      </w:r>
      <w:r>
        <w:t xml:space="preserve">Visoka </w:t>
      </w:r>
      <w:r w:rsidR="00F351F3">
        <w:t>članka 7. st.1 i čl. 8. st.9. Uredbe o sastavljanju i predaji Izjave o fiskalnoj odgovornosti (Narodne novine broj 95/19),</w:t>
      </w:r>
      <w:r>
        <w:t xml:space="preserve"> čelnik OŠ Visoka</w:t>
      </w:r>
      <w:r w:rsidR="008F1757">
        <w:t xml:space="preserve"> dana 30. travnja 2020. godine donosi</w:t>
      </w:r>
    </w:p>
    <w:p w:rsidR="002F3053" w:rsidRPr="008F1757" w:rsidRDefault="0016171D" w:rsidP="002F3053">
      <w:pPr>
        <w:jc w:val="center"/>
        <w:rPr>
          <w:b/>
        </w:rPr>
      </w:pPr>
      <w:r w:rsidRPr="008F1757">
        <w:rPr>
          <w:b/>
        </w:rPr>
        <w:t>PROCEDURU</w:t>
      </w:r>
    </w:p>
    <w:p w:rsidR="002F3053" w:rsidRPr="008F1757" w:rsidRDefault="002F3053" w:rsidP="002F3053">
      <w:pPr>
        <w:jc w:val="center"/>
        <w:rPr>
          <w:b/>
        </w:rPr>
      </w:pPr>
      <w:r w:rsidRPr="008F1757">
        <w:rPr>
          <w:b/>
        </w:rPr>
        <w:t>IZDAVANJA I OBRAČUNA PUTNIH NALOGA</w:t>
      </w:r>
    </w:p>
    <w:p w:rsidR="002F3053" w:rsidRDefault="002F3053" w:rsidP="002F3053">
      <w:pPr>
        <w:jc w:val="center"/>
      </w:pPr>
      <w:r>
        <w:t>I.</w:t>
      </w:r>
    </w:p>
    <w:p w:rsidR="002F3053" w:rsidRDefault="002F3053" w:rsidP="00D43C42">
      <w:pPr>
        <w:jc w:val="both"/>
      </w:pPr>
      <w:r>
        <w:t>Ova Procedura propisuje način i postupak izdavanja, te obračun naloga za službeni put (u nastavku teksta: putni nalog) zaposlenika škole.</w:t>
      </w:r>
    </w:p>
    <w:p w:rsidR="002F3053" w:rsidRDefault="002F3053" w:rsidP="002F3053">
      <w:pPr>
        <w:jc w:val="center"/>
      </w:pPr>
      <w:r>
        <w:t>II.</w:t>
      </w:r>
    </w:p>
    <w:p w:rsidR="002F3053" w:rsidRDefault="002F3053" w:rsidP="00D43C42">
      <w:pPr>
        <w:jc w:val="both"/>
      </w:pPr>
      <w:r>
        <w:t>Izrazi koji se koriste u ovoj Proceduri za osobe u muškom rodu, upotrijebljeni su neutralno i odnose se na muške i ženske osobe.</w:t>
      </w:r>
    </w:p>
    <w:p w:rsidR="002F3053" w:rsidRDefault="002F3053" w:rsidP="002F3053">
      <w:pPr>
        <w:jc w:val="center"/>
      </w:pPr>
      <w:r>
        <w:t>III.</w:t>
      </w:r>
    </w:p>
    <w:p w:rsidR="002F3053" w:rsidRDefault="002F3053" w:rsidP="00D43C42">
      <w:pPr>
        <w:spacing w:after="0"/>
        <w:jc w:val="both"/>
      </w:pPr>
      <w:r>
        <w:t>Pod službenim putovanjem podrazumijeva se putovanje radnika izvan mjesta rada u drugo mjesto zbog izvršenja poslova ili stručnog usavršavanja.</w:t>
      </w:r>
    </w:p>
    <w:p w:rsidR="00C07FAF" w:rsidRDefault="00C07FAF" w:rsidP="00D43C42">
      <w:pPr>
        <w:spacing w:after="0"/>
        <w:jc w:val="both"/>
      </w:pPr>
    </w:p>
    <w:p w:rsidR="002F3053" w:rsidRDefault="002F3053" w:rsidP="00D43C42">
      <w:pPr>
        <w:spacing w:after="0"/>
        <w:jc w:val="both"/>
      </w:pPr>
      <w:r>
        <w:t>Dnevnica se može priznati ako je mjesto putovanja udaljeno više od 30 km od škole ili prebivališta zaposlenika upućenog na službeno putovanje.</w:t>
      </w:r>
    </w:p>
    <w:p w:rsidR="00C07FAF" w:rsidRDefault="00C07FAF" w:rsidP="00D43C42">
      <w:pPr>
        <w:spacing w:after="0"/>
        <w:jc w:val="both"/>
      </w:pPr>
    </w:p>
    <w:p w:rsidR="002F3053" w:rsidRDefault="002F3053" w:rsidP="00D43C42">
      <w:pPr>
        <w:spacing w:after="0"/>
        <w:jc w:val="both"/>
      </w:pPr>
      <w:r>
        <w:t>Puna dnevnica isplaćuje se za vrijeme provedeno na službenom putovanju duže od 12 sati, a pola dnevnice za vrijeme prevedeno na putu duže od 8 sati, a manje od 12 sati.</w:t>
      </w:r>
    </w:p>
    <w:p w:rsidR="00C07FAF" w:rsidRDefault="00C07FAF" w:rsidP="00D43C42">
      <w:pPr>
        <w:spacing w:after="0"/>
        <w:jc w:val="both"/>
      </w:pPr>
    </w:p>
    <w:p w:rsidR="002F3053" w:rsidRDefault="002F3053" w:rsidP="00D43C42">
      <w:pPr>
        <w:spacing w:after="0"/>
        <w:jc w:val="both"/>
      </w:pPr>
      <w:r>
        <w:t>Ako je učitelj upućen na putovanje s djecom koje traje najmanje 8 sati ili ako provodi izvanučioničku nastavu izvan sjedišta škole isplaćuje mu se puna dnevnica.</w:t>
      </w:r>
    </w:p>
    <w:p w:rsidR="00C07FAF" w:rsidRDefault="00C07FAF" w:rsidP="00D43C42">
      <w:pPr>
        <w:spacing w:after="0"/>
        <w:jc w:val="both"/>
      </w:pPr>
    </w:p>
    <w:p w:rsidR="002F3053" w:rsidRDefault="002F3053" w:rsidP="002F3053">
      <w:pPr>
        <w:jc w:val="center"/>
      </w:pPr>
      <w:r>
        <w:t>IV.</w:t>
      </w:r>
    </w:p>
    <w:p w:rsidR="002F3053" w:rsidRDefault="002F3053" w:rsidP="002F3053">
      <w:pPr>
        <w:spacing w:after="0"/>
      </w:pPr>
      <w:r>
        <w:t>Za odlazak na stručna usavršavanja odobrava se korištenje javnog prijevoza.</w:t>
      </w:r>
    </w:p>
    <w:p w:rsidR="002F3053" w:rsidRDefault="002F3053" w:rsidP="00D43C42">
      <w:pPr>
        <w:spacing w:after="0"/>
        <w:jc w:val="both"/>
      </w:pPr>
      <w:r>
        <w:t>Može se odobriti korištenje privatnog automobila ako se istim automobilom vozi više od 1 osobe i ako je to jeftinije od troškova javnog prijevoza.</w:t>
      </w:r>
    </w:p>
    <w:p w:rsidR="00C07FAF" w:rsidRDefault="00C07FAF" w:rsidP="00D43C42">
      <w:pPr>
        <w:spacing w:after="0"/>
        <w:jc w:val="both"/>
      </w:pPr>
    </w:p>
    <w:p w:rsidR="002F3053" w:rsidRDefault="002F3053" w:rsidP="00E313EB">
      <w:pPr>
        <w:jc w:val="center"/>
      </w:pPr>
      <w:r>
        <w:t>V.</w:t>
      </w:r>
    </w:p>
    <w:p w:rsidR="002F3053" w:rsidRDefault="002F3053" w:rsidP="002F3053">
      <w:r>
        <w:t>Način i postupak izdavanja, te obračun putnog naloga zaposlenika škole određuje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2213"/>
        <w:gridCol w:w="1701"/>
        <w:gridCol w:w="3828"/>
        <w:gridCol w:w="2097"/>
      </w:tblGrid>
      <w:tr w:rsidR="002F3053" w:rsidTr="00DE430A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Red. broj</w:t>
            </w:r>
          </w:p>
        </w:tc>
        <w:tc>
          <w:tcPr>
            <w:tcW w:w="2213" w:type="dxa"/>
          </w:tcPr>
          <w:p w:rsidR="002F3053" w:rsidRDefault="002F3053" w:rsidP="002F3053">
            <w:pPr>
              <w:jc w:val="center"/>
            </w:pPr>
            <w:r>
              <w:t>Aktivnost</w:t>
            </w:r>
          </w:p>
        </w:tc>
        <w:tc>
          <w:tcPr>
            <w:tcW w:w="1701" w:type="dxa"/>
          </w:tcPr>
          <w:p w:rsidR="002F3053" w:rsidRDefault="002F3053" w:rsidP="002F3053">
            <w:pPr>
              <w:jc w:val="center"/>
            </w:pPr>
            <w:r>
              <w:t>Odgovorna osoba</w:t>
            </w:r>
          </w:p>
        </w:tc>
        <w:tc>
          <w:tcPr>
            <w:tcW w:w="3828" w:type="dxa"/>
          </w:tcPr>
          <w:p w:rsidR="002F3053" w:rsidRDefault="002F3053" w:rsidP="002F3053">
            <w:pPr>
              <w:jc w:val="center"/>
            </w:pPr>
            <w:r>
              <w:t>Dokument</w:t>
            </w:r>
          </w:p>
        </w:tc>
        <w:tc>
          <w:tcPr>
            <w:tcW w:w="2097" w:type="dxa"/>
          </w:tcPr>
          <w:p w:rsidR="002F3053" w:rsidRDefault="002F3053" w:rsidP="002F3053">
            <w:pPr>
              <w:jc w:val="center"/>
            </w:pPr>
            <w:r>
              <w:t>Rok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1.</w:t>
            </w:r>
          </w:p>
        </w:tc>
        <w:tc>
          <w:tcPr>
            <w:tcW w:w="2213" w:type="dxa"/>
            <w:vAlign w:val="center"/>
          </w:tcPr>
          <w:p w:rsidR="002F3053" w:rsidRDefault="002F3053" w:rsidP="002F3053">
            <w:pPr>
              <w:jc w:val="center"/>
            </w:pPr>
            <w:r>
              <w:t>usmeni prijedlog/zahtjev zaposlenika za upućivanje na službeni put</w:t>
            </w:r>
          </w:p>
        </w:tc>
        <w:tc>
          <w:tcPr>
            <w:tcW w:w="1701" w:type="dxa"/>
            <w:vAlign w:val="center"/>
          </w:tcPr>
          <w:p w:rsidR="002F3053" w:rsidRDefault="002F3053" w:rsidP="002F3053">
            <w:pPr>
              <w:jc w:val="center"/>
            </w:pPr>
            <w:r>
              <w:t>zaposlenik</w:t>
            </w:r>
          </w:p>
        </w:tc>
        <w:tc>
          <w:tcPr>
            <w:tcW w:w="3828" w:type="dxa"/>
            <w:vAlign w:val="center"/>
          </w:tcPr>
          <w:p w:rsidR="002F3053" w:rsidRDefault="002F3053" w:rsidP="002F3053">
            <w:pPr>
              <w:jc w:val="center"/>
            </w:pPr>
            <w:r>
              <w:t>poziv/prijavnica i program puta/stručnog usavršavanja</w:t>
            </w:r>
            <w:r w:rsidR="00BC60F3">
              <w:t>, izvanučioničke nastave i sl.</w:t>
            </w:r>
          </w:p>
        </w:tc>
        <w:tc>
          <w:tcPr>
            <w:tcW w:w="2097" w:type="dxa"/>
            <w:vAlign w:val="center"/>
          </w:tcPr>
          <w:p w:rsidR="002F3053" w:rsidRDefault="00BC60F3" w:rsidP="002F3053">
            <w:pPr>
              <w:jc w:val="center"/>
            </w:pPr>
            <w:r>
              <w:t>tijekom tekuće godine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2.</w:t>
            </w:r>
          </w:p>
        </w:tc>
        <w:tc>
          <w:tcPr>
            <w:tcW w:w="2213" w:type="dxa"/>
            <w:vAlign w:val="center"/>
          </w:tcPr>
          <w:p w:rsidR="002F3053" w:rsidRDefault="00BC60F3" w:rsidP="002F3053">
            <w:pPr>
              <w:jc w:val="center"/>
            </w:pPr>
            <w:r>
              <w:t>razmatranje prijedloga/zahtjeva za službeni put</w:t>
            </w:r>
          </w:p>
        </w:tc>
        <w:tc>
          <w:tcPr>
            <w:tcW w:w="1701" w:type="dxa"/>
            <w:vAlign w:val="center"/>
          </w:tcPr>
          <w:p w:rsidR="002F3053" w:rsidRDefault="00BC60F3" w:rsidP="002F3053">
            <w:pPr>
              <w:jc w:val="center"/>
            </w:pPr>
            <w:r>
              <w:t>ravnatelj škole</w:t>
            </w:r>
          </w:p>
        </w:tc>
        <w:tc>
          <w:tcPr>
            <w:tcW w:w="3828" w:type="dxa"/>
            <w:vAlign w:val="center"/>
          </w:tcPr>
          <w:p w:rsidR="002F3053" w:rsidRDefault="00BC60F3" w:rsidP="002F3053">
            <w:pPr>
              <w:jc w:val="center"/>
            </w:pPr>
            <w:r>
              <w:t>ukoliko je prijedlog/zahtjev opravdan i u skladu s financijskim planom škole daje se naredba za izdavanje putnog naloga</w:t>
            </w:r>
          </w:p>
        </w:tc>
        <w:tc>
          <w:tcPr>
            <w:tcW w:w="2097" w:type="dxa"/>
            <w:vAlign w:val="center"/>
          </w:tcPr>
          <w:p w:rsidR="002F3053" w:rsidRDefault="00BC60F3" w:rsidP="002F3053">
            <w:pPr>
              <w:jc w:val="center"/>
            </w:pPr>
            <w:r>
              <w:t>3 dana od zaprimanja prijedloga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3.</w:t>
            </w:r>
          </w:p>
        </w:tc>
        <w:tc>
          <w:tcPr>
            <w:tcW w:w="2213" w:type="dxa"/>
            <w:vAlign w:val="center"/>
          </w:tcPr>
          <w:p w:rsidR="002F3053" w:rsidRDefault="00BC60F3" w:rsidP="002F3053">
            <w:pPr>
              <w:jc w:val="center"/>
            </w:pPr>
            <w:r>
              <w:t>Izdavanje putnog naloga</w:t>
            </w:r>
          </w:p>
        </w:tc>
        <w:tc>
          <w:tcPr>
            <w:tcW w:w="1701" w:type="dxa"/>
            <w:vAlign w:val="center"/>
          </w:tcPr>
          <w:p w:rsidR="002F3053" w:rsidRDefault="008F1757" w:rsidP="002F3053">
            <w:pPr>
              <w:jc w:val="center"/>
            </w:pPr>
            <w:r>
              <w:t>Voditelj računovodstva</w:t>
            </w:r>
          </w:p>
        </w:tc>
        <w:tc>
          <w:tcPr>
            <w:tcW w:w="3828" w:type="dxa"/>
            <w:vAlign w:val="center"/>
          </w:tcPr>
          <w:p w:rsidR="002F3053" w:rsidRDefault="00BC60F3" w:rsidP="002F3053">
            <w:pPr>
              <w:jc w:val="center"/>
            </w:pPr>
            <w:r>
              <w:t>putni nalog potpisuje ravnatelj škole a isti se upisuje u Knjigu putnih naloga</w:t>
            </w:r>
          </w:p>
        </w:tc>
        <w:tc>
          <w:tcPr>
            <w:tcW w:w="2097" w:type="dxa"/>
            <w:vAlign w:val="center"/>
          </w:tcPr>
          <w:p w:rsidR="002F3053" w:rsidRDefault="00BC60F3" w:rsidP="002F3053">
            <w:pPr>
              <w:jc w:val="center"/>
            </w:pPr>
            <w:r>
              <w:t>1 dan prije službenog putovanja ili isti dan službenog putovanja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4.</w:t>
            </w:r>
          </w:p>
        </w:tc>
        <w:tc>
          <w:tcPr>
            <w:tcW w:w="2213" w:type="dxa"/>
            <w:vAlign w:val="center"/>
          </w:tcPr>
          <w:p w:rsidR="002F3053" w:rsidRDefault="008F1757" w:rsidP="002F3053">
            <w:pPr>
              <w:jc w:val="center"/>
            </w:pPr>
            <w:r>
              <w:t>popunjavanje</w:t>
            </w:r>
            <w:r w:rsidR="00BC60F3">
              <w:t xml:space="preserve"> putnog </w:t>
            </w:r>
            <w:r w:rsidR="00BC60F3">
              <w:lastRenderedPageBreak/>
              <w:t>naloga</w:t>
            </w:r>
          </w:p>
        </w:tc>
        <w:tc>
          <w:tcPr>
            <w:tcW w:w="1701" w:type="dxa"/>
            <w:vAlign w:val="center"/>
          </w:tcPr>
          <w:p w:rsidR="002F3053" w:rsidRDefault="00BC60F3" w:rsidP="002F3053">
            <w:pPr>
              <w:jc w:val="center"/>
            </w:pPr>
            <w:r>
              <w:lastRenderedPageBreak/>
              <w:t xml:space="preserve">zaposlenik koji </w:t>
            </w:r>
            <w:r>
              <w:lastRenderedPageBreak/>
              <w:t>je bio na službenom putu</w:t>
            </w:r>
          </w:p>
        </w:tc>
        <w:tc>
          <w:tcPr>
            <w:tcW w:w="3828" w:type="dxa"/>
            <w:vAlign w:val="center"/>
          </w:tcPr>
          <w:p w:rsidR="002F3053" w:rsidRDefault="00BC60F3" w:rsidP="002F3053">
            <w:pPr>
              <w:jc w:val="center"/>
            </w:pPr>
            <w:r>
              <w:lastRenderedPageBreak/>
              <w:t xml:space="preserve">- popunjavanje dijelova putnog naloga; </w:t>
            </w:r>
            <w:r>
              <w:lastRenderedPageBreak/>
              <w:t>datum i vrijeme polaska i povratka, početno i završno stanje brojila-ako je koristio osobni automobil; prilaže dokumentaciju potrebnu za obračun troškova putovanja-karte prijevoznika i sl.; sastavlja pismeno izviješće o rezultatima službenog putovanja; ovjerava putni nalog svojim potpisom; proslijeđuje obračunati putni nalog s prilozima u računovodstvo</w:t>
            </w:r>
          </w:p>
          <w:p w:rsidR="00BC60F3" w:rsidRPr="00BC60F3" w:rsidRDefault="00BC60F3" w:rsidP="008F1757">
            <w:pPr>
              <w:jc w:val="center"/>
              <w:rPr>
                <w:i/>
              </w:rPr>
            </w:pPr>
            <w:r w:rsidRPr="00BC60F3">
              <w:rPr>
                <w:i/>
              </w:rPr>
              <w:t xml:space="preserve">Ako po uspostavljenom putnom nalogu nisu nastali troškovi putovanja, tada zaposlenik to navodi u izviješću s puta, te tako popunjeni putni nalog vraća </w:t>
            </w:r>
            <w:r w:rsidR="008F1757">
              <w:rPr>
                <w:i/>
              </w:rPr>
              <w:t>voditelju računovodstva</w:t>
            </w:r>
            <w:r w:rsidRPr="00BC60F3">
              <w:rPr>
                <w:i/>
              </w:rPr>
              <w:t xml:space="preserve"> radi ažuriranja evidencije putnih naloga</w:t>
            </w:r>
          </w:p>
        </w:tc>
        <w:tc>
          <w:tcPr>
            <w:tcW w:w="2097" w:type="dxa"/>
            <w:vAlign w:val="center"/>
          </w:tcPr>
          <w:p w:rsidR="002F3053" w:rsidRDefault="00BC60F3" w:rsidP="002F3053">
            <w:pPr>
              <w:jc w:val="center"/>
            </w:pPr>
            <w:r>
              <w:lastRenderedPageBreak/>
              <w:t>u roku 3</w:t>
            </w:r>
          </w:p>
          <w:p w:rsidR="00BC60F3" w:rsidRDefault="00BC60F3" w:rsidP="002F3053">
            <w:pPr>
              <w:jc w:val="center"/>
            </w:pPr>
            <w:r>
              <w:lastRenderedPageBreak/>
              <w:t xml:space="preserve"> dana od povratka sa službenog puta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lastRenderedPageBreak/>
              <w:t>5.</w:t>
            </w:r>
          </w:p>
        </w:tc>
        <w:tc>
          <w:tcPr>
            <w:tcW w:w="2213" w:type="dxa"/>
            <w:vAlign w:val="center"/>
          </w:tcPr>
          <w:p w:rsidR="002F3053" w:rsidRDefault="008F1757" w:rsidP="002F3053">
            <w:pPr>
              <w:jc w:val="center"/>
            </w:pPr>
            <w:r>
              <w:t xml:space="preserve">Obračun, </w:t>
            </w:r>
            <w:r w:rsidR="00BC60F3">
              <w:t>likvidatura i isplata troškova po putnom nalogu</w:t>
            </w:r>
          </w:p>
        </w:tc>
        <w:tc>
          <w:tcPr>
            <w:tcW w:w="1701" w:type="dxa"/>
            <w:vAlign w:val="center"/>
          </w:tcPr>
          <w:p w:rsidR="002F3053" w:rsidRDefault="00BC60F3" w:rsidP="002F3053">
            <w:pPr>
              <w:jc w:val="center"/>
            </w:pPr>
            <w:r>
              <w:t>voditelj računovodstva</w:t>
            </w:r>
          </w:p>
        </w:tc>
        <w:tc>
          <w:tcPr>
            <w:tcW w:w="3828" w:type="dxa"/>
            <w:vAlign w:val="center"/>
          </w:tcPr>
          <w:p w:rsidR="002F3053" w:rsidRDefault="00BC60F3" w:rsidP="008F1757">
            <w:pPr>
              <w:jc w:val="center"/>
            </w:pPr>
            <w:r>
              <w:t xml:space="preserve">provodi formalnu i matematičku provjeru </w:t>
            </w:r>
            <w:r w:rsidR="008F1757">
              <w:t>popunjenog</w:t>
            </w:r>
            <w:r>
              <w:t xml:space="preserve"> putnog naloga; </w:t>
            </w:r>
            <w:r w:rsidR="008F1757">
              <w:t>obračunava</w:t>
            </w:r>
            <w:r>
              <w:t xml:space="preserve"> putni nalog </w:t>
            </w:r>
            <w:r w:rsidR="008F1757">
              <w:t xml:space="preserve">na temelju dostavljene dokumentacije i takvog </w:t>
            </w:r>
            <w:r>
              <w:t>daje ravnatelju na potpis; isplaćuje troškove po putnom nalogu na račun zaposlenika</w:t>
            </w:r>
            <w:r w:rsidR="008F1757">
              <w:t xml:space="preserve"> ili u gotovini</w:t>
            </w:r>
            <w:r>
              <w:t xml:space="preserve">; likvidira putni nalog; </w:t>
            </w:r>
          </w:p>
        </w:tc>
        <w:tc>
          <w:tcPr>
            <w:tcW w:w="2097" w:type="dxa"/>
            <w:vAlign w:val="center"/>
          </w:tcPr>
          <w:p w:rsidR="002F3053" w:rsidRDefault="00BC60F3" w:rsidP="002F3053">
            <w:pPr>
              <w:jc w:val="center"/>
            </w:pPr>
            <w:r>
              <w:t>u roku 30 dana od dana zaprimanja zahtjeva za isplatu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6.</w:t>
            </w:r>
          </w:p>
        </w:tc>
        <w:tc>
          <w:tcPr>
            <w:tcW w:w="2213" w:type="dxa"/>
            <w:vAlign w:val="center"/>
          </w:tcPr>
          <w:p w:rsidR="002F3053" w:rsidRDefault="00BC60F3" w:rsidP="002F3053">
            <w:pPr>
              <w:jc w:val="center"/>
            </w:pPr>
            <w:r>
              <w:t>evidentiranje obračuna putnih naloga u Knjigu putnih naloga</w:t>
            </w:r>
          </w:p>
        </w:tc>
        <w:tc>
          <w:tcPr>
            <w:tcW w:w="1701" w:type="dxa"/>
            <w:vAlign w:val="center"/>
          </w:tcPr>
          <w:p w:rsidR="002F3053" w:rsidRDefault="008F1757" w:rsidP="002F3053">
            <w:pPr>
              <w:jc w:val="center"/>
            </w:pPr>
            <w:r>
              <w:t>voditelj računovodstva</w:t>
            </w:r>
          </w:p>
        </w:tc>
        <w:tc>
          <w:tcPr>
            <w:tcW w:w="3828" w:type="dxa"/>
            <w:vAlign w:val="center"/>
          </w:tcPr>
          <w:p w:rsidR="002F3053" w:rsidRDefault="0016171D" w:rsidP="008F1757">
            <w:pPr>
              <w:jc w:val="center"/>
            </w:pPr>
            <w:r>
              <w:t>eviden</w:t>
            </w:r>
            <w:r w:rsidR="008F1757">
              <w:t>tiranje u Knjigu putnih naloga</w:t>
            </w:r>
          </w:p>
        </w:tc>
        <w:tc>
          <w:tcPr>
            <w:tcW w:w="2097" w:type="dxa"/>
            <w:vAlign w:val="center"/>
          </w:tcPr>
          <w:p w:rsidR="002F3053" w:rsidRDefault="0016171D" w:rsidP="002F3053">
            <w:pPr>
              <w:jc w:val="center"/>
            </w:pPr>
            <w:r>
              <w:t>u roku 2 dana od isplate troškova po putnom nalogu</w:t>
            </w:r>
          </w:p>
        </w:tc>
      </w:tr>
      <w:tr w:rsidR="002F3053" w:rsidTr="00E313EB">
        <w:tc>
          <w:tcPr>
            <w:tcW w:w="617" w:type="dxa"/>
          </w:tcPr>
          <w:p w:rsidR="002F3053" w:rsidRDefault="002F3053" w:rsidP="002F3053">
            <w:pPr>
              <w:jc w:val="center"/>
            </w:pPr>
            <w:r>
              <w:t>7.</w:t>
            </w:r>
          </w:p>
        </w:tc>
        <w:tc>
          <w:tcPr>
            <w:tcW w:w="2213" w:type="dxa"/>
            <w:vAlign w:val="center"/>
          </w:tcPr>
          <w:p w:rsidR="002F3053" w:rsidRDefault="0016171D" w:rsidP="002F3053">
            <w:pPr>
              <w:jc w:val="center"/>
            </w:pPr>
            <w:r>
              <w:t>knjiženje troškova po putnom nalogu</w:t>
            </w:r>
          </w:p>
        </w:tc>
        <w:tc>
          <w:tcPr>
            <w:tcW w:w="1701" w:type="dxa"/>
            <w:vAlign w:val="center"/>
          </w:tcPr>
          <w:p w:rsidR="002F3053" w:rsidRDefault="0016171D" w:rsidP="002F3053">
            <w:pPr>
              <w:jc w:val="center"/>
            </w:pPr>
            <w:r>
              <w:t>voditelj računovodstva</w:t>
            </w:r>
          </w:p>
        </w:tc>
        <w:tc>
          <w:tcPr>
            <w:tcW w:w="3828" w:type="dxa"/>
            <w:vAlign w:val="center"/>
          </w:tcPr>
          <w:p w:rsidR="002F3053" w:rsidRDefault="0016171D" w:rsidP="002F3053">
            <w:pPr>
              <w:jc w:val="center"/>
            </w:pPr>
            <w:r>
              <w:t>knjiženje troškova po putnom nalogu u Glavnu knjigu</w:t>
            </w:r>
          </w:p>
        </w:tc>
        <w:tc>
          <w:tcPr>
            <w:tcW w:w="2097" w:type="dxa"/>
            <w:vAlign w:val="center"/>
          </w:tcPr>
          <w:p w:rsidR="002F3053" w:rsidRDefault="0016171D" w:rsidP="002F3053">
            <w:pPr>
              <w:jc w:val="center"/>
            </w:pPr>
            <w:r>
              <w:t>u roku 2 dana od evidentiranja obračuna putnog naloga u Knjigu putnog naloga</w:t>
            </w:r>
          </w:p>
        </w:tc>
      </w:tr>
    </w:tbl>
    <w:p w:rsidR="002F3053" w:rsidRDefault="002F3053" w:rsidP="002F3053"/>
    <w:p w:rsidR="0016171D" w:rsidRPr="00DE430A" w:rsidRDefault="0016171D" w:rsidP="00DE430A">
      <w:pPr>
        <w:jc w:val="center"/>
      </w:pPr>
      <w:r w:rsidRPr="0016171D">
        <w:t>VII.</w:t>
      </w:r>
    </w:p>
    <w:p w:rsidR="0016171D" w:rsidRDefault="0016171D" w:rsidP="0016171D">
      <w:pPr>
        <w:jc w:val="both"/>
      </w:pPr>
      <w:r w:rsidRPr="0016171D">
        <w:t>Ova Procedura stupa na snagu danom donošenja i objavit će se na oglasnoj ploči i internetskoj stranici škole.</w:t>
      </w:r>
    </w:p>
    <w:p w:rsidR="0016171D" w:rsidRDefault="0016171D" w:rsidP="0016171D">
      <w:pPr>
        <w:jc w:val="both"/>
      </w:pPr>
    </w:p>
    <w:p w:rsidR="0016171D" w:rsidRDefault="0016171D" w:rsidP="00161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C42">
        <w:t xml:space="preserve">   </w:t>
      </w:r>
      <w:r>
        <w:t>Ravnatelj</w:t>
      </w:r>
      <w:r w:rsidR="00E313EB">
        <w:t>ica</w:t>
      </w:r>
    </w:p>
    <w:p w:rsidR="00E313EB" w:rsidRDefault="00E313EB" w:rsidP="00161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313EB" w:rsidRDefault="0016171D" w:rsidP="0016171D">
      <w:pPr>
        <w:jc w:val="both"/>
      </w:pPr>
      <w:r>
        <w:t xml:space="preserve"> </w:t>
      </w:r>
      <w:r w:rsidR="00E313EB">
        <w:tab/>
      </w:r>
      <w:r w:rsidR="00E313EB">
        <w:tab/>
      </w:r>
      <w:r w:rsidR="00E313EB">
        <w:tab/>
      </w:r>
      <w:r w:rsidR="00E313EB">
        <w:tab/>
      </w:r>
      <w:r w:rsidR="00E313EB">
        <w:tab/>
      </w:r>
      <w:r w:rsidR="00E313EB">
        <w:tab/>
      </w:r>
      <w:r w:rsidR="00E313EB">
        <w:tab/>
      </w:r>
      <w:r w:rsidR="00E313EB">
        <w:tab/>
      </w:r>
      <w:r w:rsidR="00E313EB">
        <w:tab/>
      </w:r>
      <w:r w:rsidR="00B358CD">
        <w:t>Natalija Radić, prof.def.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splitsko-dalmatinska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Vrh visoke 32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476-158, 474-630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Klasoznaka</w:t>
      </w:r>
      <w:proofErr w:type="spellEnd"/>
      <w:r>
        <w:rPr>
          <w:rFonts w:ascii="Times New Roman" w:hAnsi="Times New Roman" w:cs="Times New Roman"/>
        </w:rPr>
        <w:t>: 401-01/20-01/10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2181-43-20-01</w:t>
      </w:r>
    </w:p>
    <w:p w:rsidR="00E00810" w:rsidRDefault="00E00810" w:rsidP="00E0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CF0FE2">
        <w:rPr>
          <w:rFonts w:ascii="Times New Roman" w:hAnsi="Times New Roman" w:cs="Times New Roman"/>
        </w:rPr>
        <w:t xml:space="preserve">30.4. </w:t>
      </w:r>
      <w:r>
        <w:rPr>
          <w:rFonts w:ascii="Times New Roman" w:hAnsi="Times New Roman" w:cs="Times New Roman"/>
        </w:rPr>
        <w:t>2020. god.</w:t>
      </w:r>
    </w:p>
    <w:p w:rsidR="00E313EB" w:rsidRDefault="00E313EB" w:rsidP="0016171D">
      <w:pPr>
        <w:jc w:val="both"/>
      </w:pPr>
      <w:bookmarkStart w:id="0" w:name="_GoBack"/>
      <w:bookmarkEnd w:id="0"/>
    </w:p>
    <w:p w:rsidR="0016171D" w:rsidRPr="0016171D" w:rsidRDefault="0016171D" w:rsidP="001617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6171D" w:rsidRPr="0016171D" w:rsidSect="002F3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5E" w:rsidRDefault="00EC4F5E" w:rsidP="00E313EB">
      <w:pPr>
        <w:spacing w:after="0" w:line="240" w:lineRule="auto"/>
      </w:pPr>
      <w:r>
        <w:separator/>
      </w:r>
    </w:p>
  </w:endnote>
  <w:endnote w:type="continuationSeparator" w:id="0">
    <w:p w:rsidR="00EC4F5E" w:rsidRDefault="00EC4F5E" w:rsidP="00E3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EB" w:rsidRDefault="00E313E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EB" w:rsidRDefault="00E313E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EB" w:rsidRDefault="00E313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5E" w:rsidRDefault="00EC4F5E" w:rsidP="00E313EB">
      <w:pPr>
        <w:spacing w:after="0" w:line="240" w:lineRule="auto"/>
      </w:pPr>
      <w:r>
        <w:separator/>
      </w:r>
    </w:p>
  </w:footnote>
  <w:footnote w:type="continuationSeparator" w:id="0">
    <w:p w:rsidR="00EC4F5E" w:rsidRDefault="00EC4F5E" w:rsidP="00E31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EB" w:rsidRDefault="00E313E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EB" w:rsidRDefault="00E313E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EB" w:rsidRDefault="00E313E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3"/>
    <w:rsid w:val="00054B33"/>
    <w:rsid w:val="0016171D"/>
    <w:rsid w:val="002E4517"/>
    <w:rsid w:val="002F3053"/>
    <w:rsid w:val="00480310"/>
    <w:rsid w:val="0055307D"/>
    <w:rsid w:val="005A54FD"/>
    <w:rsid w:val="0067051A"/>
    <w:rsid w:val="008F1757"/>
    <w:rsid w:val="00920005"/>
    <w:rsid w:val="00B358CD"/>
    <w:rsid w:val="00B61A49"/>
    <w:rsid w:val="00BC60F3"/>
    <w:rsid w:val="00C07FAF"/>
    <w:rsid w:val="00CF0FE2"/>
    <w:rsid w:val="00D43C42"/>
    <w:rsid w:val="00DE430A"/>
    <w:rsid w:val="00E00810"/>
    <w:rsid w:val="00E313EB"/>
    <w:rsid w:val="00EC4F5E"/>
    <w:rsid w:val="00F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60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3EB"/>
  </w:style>
  <w:style w:type="paragraph" w:styleId="Podnoje">
    <w:name w:val="footer"/>
    <w:basedOn w:val="Normal"/>
    <w:link w:val="PodnojeChar"/>
    <w:uiPriority w:val="99"/>
    <w:unhideWhenUsed/>
    <w:rsid w:val="00E3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C60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3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13EB"/>
  </w:style>
  <w:style w:type="paragraph" w:styleId="Podnoje">
    <w:name w:val="footer"/>
    <w:basedOn w:val="Normal"/>
    <w:link w:val="PodnojeChar"/>
    <w:uiPriority w:val="99"/>
    <w:unhideWhenUsed/>
    <w:rsid w:val="00E3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1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Visoka</cp:lastModifiedBy>
  <cp:revision>10</cp:revision>
  <dcterms:created xsi:type="dcterms:W3CDTF">2021-02-15T13:32:00Z</dcterms:created>
  <dcterms:modified xsi:type="dcterms:W3CDTF">2021-05-12T12:26:00Z</dcterms:modified>
</cp:coreProperties>
</file>